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E3AE" w14:textId="04667B48" w:rsidR="00BC29F9" w:rsidRDefault="00BC29F9" w:rsidP="00EB682A">
      <w:pPr>
        <w:pStyle w:val="Titolo"/>
        <w:jc w:val="both"/>
        <w:rPr>
          <w:lang w:val="en-IE"/>
        </w:rPr>
      </w:pPr>
      <w:r>
        <w:rPr>
          <w:lang w:val="en-IE"/>
        </w:rPr>
        <w:t xml:space="preserve">NGIatlantic.eu: insights from the </w:t>
      </w:r>
      <w:r w:rsidR="00C74CDD">
        <w:rPr>
          <w:lang w:val="en-IE"/>
        </w:rPr>
        <w:t xml:space="preserve">results of the </w:t>
      </w:r>
      <w:r>
        <w:rPr>
          <w:lang w:val="en-IE"/>
        </w:rPr>
        <w:t>first Open Call</w:t>
      </w:r>
    </w:p>
    <w:p w14:paraId="0F899EEA" w14:textId="28286C6F" w:rsidR="00BC29F9" w:rsidRDefault="00BC29F9" w:rsidP="00EB682A">
      <w:pPr>
        <w:jc w:val="both"/>
        <w:rPr>
          <w:lang w:val="en-IE"/>
        </w:rPr>
      </w:pPr>
    </w:p>
    <w:p w14:paraId="4CB5AE7C" w14:textId="5217E430" w:rsidR="004C01F5" w:rsidRDefault="004C01F5" w:rsidP="00EB682A">
      <w:pPr>
        <w:jc w:val="both"/>
        <w:rPr>
          <w:i/>
          <w:iCs/>
          <w:lang w:val="en-IE"/>
        </w:rPr>
      </w:pPr>
      <w:r>
        <w:rPr>
          <w:i/>
          <w:iCs/>
          <w:lang w:val="en-IE"/>
        </w:rPr>
        <w:t>29 June 2020</w:t>
      </w:r>
    </w:p>
    <w:p w14:paraId="3B333C5E" w14:textId="6BE6D8F9" w:rsidR="00BC29F9" w:rsidRDefault="004C01F5" w:rsidP="00EB682A">
      <w:pPr>
        <w:jc w:val="both"/>
        <w:rPr>
          <w:i/>
          <w:iCs/>
          <w:lang w:val="en-IE"/>
        </w:rPr>
      </w:pPr>
      <w:bookmarkStart w:id="0" w:name="_Hlk44325915"/>
      <w:r>
        <w:rPr>
          <w:i/>
          <w:iCs/>
          <w:lang w:val="en-IE"/>
        </w:rPr>
        <w:t>One month a</w:t>
      </w:r>
      <w:r w:rsidR="00617B97">
        <w:rPr>
          <w:i/>
          <w:iCs/>
          <w:lang w:val="en-IE"/>
        </w:rPr>
        <w:t>fter</w:t>
      </w:r>
      <w:r>
        <w:rPr>
          <w:i/>
          <w:iCs/>
          <w:lang w:val="en-IE"/>
        </w:rPr>
        <w:t xml:space="preserve"> closure</w:t>
      </w:r>
      <w:r w:rsidR="00D50CFD">
        <w:rPr>
          <w:i/>
          <w:iCs/>
          <w:lang w:val="en-IE"/>
        </w:rPr>
        <w:t>,</w:t>
      </w:r>
      <w:r>
        <w:rPr>
          <w:i/>
          <w:iCs/>
          <w:lang w:val="en-IE"/>
        </w:rPr>
        <w:t xml:space="preserve"> the </w:t>
      </w:r>
      <w:r w:rsidR="00D50CFD">
        <w:rPr>
          <w:i/>
          <w:iCs/>
          <w:lang w:val="en-IE"/>
        </w:rPr>
        <w:t xml:space="preserve">evaluation phase of the </w:t>
      </w:r>
      <w:r>
        <w:rPr>
          <w:i/>
          <w:iCs/>
          <w:lang w:val="en-IE"/>
        </w:rPr>
        <w:t xml:space="preserve">first </w:t>
      </w:r>
      <w:r w:rsidRPr="00D06BAD">
        <w:rPr>
          <w:i/>
          <w:iCs/>
          <w:lang w:val="en-IE"/>
        </w:rPr>
        <w:t>NGIatlantic.eu</w:t>
      </w:r>
      <w:r>
        <w:rPr>
          <w:i/>
          <w:iCs/>
          <w:lang w:val="en-IE"/>
        </w:rPr>
        <w:t xml:space="preserve"> Open Call</w:t>
      </w:r>
      <w:r w:rsidR="00D50CFD">
        <w:rPr>
          <w:i/>
          <w:iCs/>
          <w:lang w:val="en-IE"/>
        </w:rPr>
        <w:t xml:space="preserve"> is almost complete</w:t>
      </w:r>
      <w:r>
        <w:rPr>
          <w:i/>
          <w:iCs/>
          <w:lang w:val="en-IE"/>
        </w:rPr>
        <w:t xml:space="preserve">, </w:t>
      </w:r>
      <w:r w:rsidR="00965609">
        <w:rPr>
          <w:i/>
          <w:iCs/>
          <w:lang w:val="en-IE"/>
        </w:rPr>
        <w:t xml:space="preserve">which will select </w:t>
      </w:r>
      <w:r w:rsidR="00D50CFD">
        <w:rPr>
          <w:i/>
          <w:iCs/>
          <w:lang w:val="en-IE"/>
        </w:rPr>
        <w:t xml:space="preserve">the winning projects from the 21 </w:t>
      </w:r>
      <w:r w:rsidR="00965609">
        <w:rPr>
          <w:i/>
          <w:iCs/>
          <w:lang w:val="en-IE"/>
        </w:rPr>
        <w:t xml:space="preserve">submitted </w:t>
      </w:r>
      <w:r w:rsidR="00D50CFD">
        <w:rPr>
          <w:i/>
          <w:iCs/>
          <w:lang w:val="en-IE"/>
        </w:rPr>
        <w:t>proposals to be announced shortly.</w:t>
      </w:r>
      <w:r w:rsidR="00B74B02">
        <w:rPr>
          <w:i/>
          <w:iCs/>
          <w:lang w:val="en-IE"/>
        </w:rPr>
        <w:t xml:space="preserve"> </w:t>
      </w:r>
      <w:r w:rsidR="00D50CFD">
        <w:rPr>
          <w:i/>
          <w:iCs/>
          <w:lang w:val="en-IE"/>
        </w:rPr>
        <w:t xml:space="preserve">The unexpectedly high response to the </w:t>
      </w:r>
      <w:r w:rsidR="00C74CDD">
        <w:rPr>
          <w:i/>
          <w:iCs/>
          <w:lang w:val="en-IE"/>
        </w:rPr>
        <w:t xml:space="preserve">first open </w:t>
      </w:r>
      <w:r w:rsidR="00D50CFD">
        <w:rPr>
          <w:i/>
          <w:iCs/>
          <w:lang w:val="en-IE"/>
        </w:rPr>
        <w:t xml:space="preserve">call </w:t>
      </w:r>
      <w:r w:rsidR="00D06BAD">
        <w:rPr>
          <w:i/>
          <w:iCs/>
          <w:lang w:val="en-IE"/>
        </w:rPr>
        <w:t>demonstrate</w:t>
      </w:r>
      <w:r w:rsidR="00D50CFD">
        <w:rPr>
          <w:i/>
          <w:iCs/>
          <w:lang w:val="en-IE"/>
        </w:rPr>
        <w:t>s</w:t>
      </w:r>
      <w:r w:rsidR="00D06BAD">
        <w:rPr>
          <w:i/>
          <w:iCs/>
          <w:lang w:val="en-IE"/>
        </w:rPr>
        <w:t xml:space="preserve"> </w:t>
      </w:r>
      <w:r w:rsidR="00965609">
        <w:rPr>
          <w:i/>
          <w:iCs/>
          <w:lang w:val="en-IE"/>
        </w:rPr>
        <w:t xml:space="preserve">a tremendous </w:t>
      </w:r>
      <w:r w:rsidR="00D06BAD">
        <w:rPr>
          <w:i/>
          <w:iCs/>
          <w:lang w:val="en-IE"/>
        </w:rPr>
        <w:t xml:space="preserve">interest </w:t>
      </w:r>
      <w:r w:rsidR="00617B97">
        <w:rPr>
          <w:i/>
          <w:iCs/>
          <w:lang w:val="en-IE"/>
        </w:rPr>
        <w:t xml:space="preserve">in </w:t>
      </w:r>
      <w:r w:rsidR="00965609">
        <w:rPr>
          <w:i/>
          <w:iCs/>
          <w:lang w:val="en-IE"/>
        </w:rPr>
        <w:t>transatlantic collaboration in</w:t>
      </w:r>
      <w:r w:rsidR="00DE42BC">
        <w:rPr>
          <w:i/>
          <w:iCs/>
          <w:lang w:val="en-IE"/>
        </w:rPr>
        <w:t xml:space="preserve"> </w:t>
      </w:r>
      <w:r w:rsidR="00D06BAD">
        <w:rPr>
          <w:i/>
          <w:iCs/>
          <w:lang w:val="en-IE"/>
        </w:rPr>
        <w:t xml:space="preserve">NGI </w:t>
      </w:r>
      <w:r w:rsidR="0085095C">
        <w:rPr>
          <w:i/>
          <w:iCs/>
          <w:lang w:val="en-IE"/>
        </w:rPr>
        <w:t xml:space="preserve">from SMEs and R&amp;D actors </w:t>
      </w:r>
      <w:r w:rsidR="00D50CFD">
        <w:rPr>
          <w:i/>
          <w:iCs/>
          <w:lang w:val="en-IE"/>
        </w:rPr>
        <w:t>alike throughout</w:t>
      </w:r>
      <w:r w:rsidR="00D06BAD">
        <w:rPr>
          <w:i/>
          <w:iCs/>
          <w:lang w:val="en-IE"/>
        </w:rPr>
        <w:t xml:space="preserve"> Europe and</w:t>
      </w:r>
      <w:r w:rsidR="00D50CFD">
        <w:rPr>
          <w:i/>
          <w:iCs/>
          <w:lang w:val="en-IE"/>
        </w:rPr>
        <w:t xml:space="preserve"> the</w:t>
      </w:r>
      <w:r w:rsidR="00D06BAD">
        <w:rPr>
          <w:i/>
          <w:iCs/>
          <w:lang w:val="en-IE"/>
        </w:rPr>
        <w:t xml:space="preserve"> US. </w:t>
      </w:r>
      <w:r w:rsidR="00965609">
        <w:rPr>
          <w:i/>
          <w:iCs/>
          <w:lang w:val="en-IE"/>
        </w:rPr>
        <w:t>The upcoming l</w:t>
      </w:r>
      <w:r w:rsidR="00D50CFD">
        <w:rPr>
          <w:i/>
          <w:iCs/>
          <w:lang w:val="en-IE"/>
        </w:rPr>
        <w:t xml:space="preserve">aunch of the </w:t>
      </w:r>
      <w:r w:rsidR="00D06BAD">
        <w:rPr>
          <w:i/>
          <w:iCs/>
          <w:lang w:val="en-IE"/>
        </w:rPr>
        <w:t>second Open Call</w:t>
      </w:r>
      <w:r w:rsidR="00C74CDD">
        <w:rPr>
          <w:i/>
          <w:iCs/>
          <w:lang w:val="en-IE"/>
        </w:rPr>
        <w:t>,</w:t>
      </w:r>
      <w:r w:rsidR="00D06BAD">
        <w:rPr>
          <w:i/>
          <w:iCs/>
          <w:lang w:val="en-IE"/>
        </w:rPr>
        <w:t xml:space="preserve"> </w:t>
      </w:r>
      <w:r w:rsidR="00D50CFD">
        <w:rPr>
          <w:i/>
          <w:iCs/>
          <w:lang w:val="en-IE"/>
        </w:rPr>
        <w:t>almost in synch with the results</w:t>
      </w:r>
      <w:r w:rsidR="00C74CDD">
        <w:rPr>
          <w:i/>
          <w:iCs/>
          <w:lang w:val="en-IE"/>
        </w:rPr>
        <w:t xml:space="preserve"> of the first open call,</w:t>
      </w:r>
      <w:r w:rsidR="00D50CFD">
        <w:rPr>
          <w:i/>
          <w:iCs/>
          <w:lang w:val="en-IE"/>
        </w:rPr>
        <w:t xml:space="preserve"> will give way to</w:t>
      </w:r>
      <w:r w:rsidR="00D06BAD">
        <w:rPr>
          <w:i/>
          <w:iCs/>
          <w:lang w:val="en-IE"/>
        </w:rPr>
        <w:t xml:space="preserve"> </w:t>
      </w:r>
      <w:r w:rsidR="00D50CFD">
        <w:rPr>
          <w:i/>
          <w:iCs/>
          <w:lang w:val="en-IE"/>
        </w:rPr>
        <w:t>the</w:t>
      </w:r>
      <w:r w:rsidR="00D06BAD">
        <w:rPr>
          <w:i/>
          <w:iCs/>
          <w:lang w:val="en-IE"/>
        </w:rPr>
        <w:t xml:space="preserve"> continuous cycle </w:t>
      </w:r>
      <w:r w:rsidR="00D50CFD">
        <w:rPr>
          <w:i/>
          <w:iCs/>
          <w:lang w:val="en-IE"/>
        </w:rPr>
        <w:t>foreseen</w:t>
      </w:r>
      <w:r w:rsidR="00965609">
        <w:rPr>
          <w:i/>
          <w:iCs/>
          <w:lang w:val="en-IE"/>
        </w:rPr>
        <w:t>,</w:t>
      </w:r>
      <w:r w:rsidR="00D50CFD">
        <w:rPr>
          <w:i/>
          <w:iCs/>
          <w:lang w:val="en-IE"/>
        </w:rPr>
        <w:t xml:space="preserve"> whereby</w:t>
      </w:r>
      <w:r w:rsidR="00D06BAD">
        <w:rPr>
          <w:i/>
          <w:iCs/>
          <w:lang w:val="en-IE"/>
        </w:rPr>
        <w:t xml:space="preserve"> each new call draw</w:t>
      </w:r>
      <w:r w:rsidR="00D50CFD">
        <w:rPr>
          <w:i/>
          <w:iCs/>
          <w:lang w:val="en-IE"/>
        </w:rPr>
        <w:t>s</w:t>
      </w:r>
      <w:r w:rsidR="00D06BAD">
        <w:rPr>
          <w:i/>
          <w:iCs/>
          <w:lang w:val="en-IE"/>
        </w:rPr>
        <w:t xml:space="preserve"> upon the lessons </w:t>
      </w:r>
      <w:r w:rsidR="00965609">
        <w:rPr>
          <w:i/>
          <w:iCs/>
          <w:lang w:val="en-IE"/>
        </w:rPr>
        <w:t xml:space="preserve">learned </w:t>
      </w:r>
      <w:r w:rsidR="00D06BAD">
        <w:rPr>
          <w:i/>
          <w:iCs/>
          <w:lang w:val="en-IE"/>
        </w:rPr>
        <w:t xml:space="preserve">from the previous </w:t>
      </w:r>
      <w:r w:rsidR="00D50CFD">
        <w:rPr>
          <w:i/>
          <w:iCs/>
          <w:lang w:val="en-IE"/>
        </w:rPr>
        <w:t>one</w:t>
      </w:r>
      <w:r w:rsidR="00965609">
        <w:rPr>
          <w:i/>
          <w:iCs/>
          <w:lang w:val="en-IE"/>
        </w:rPr>
        <w:t>(s)</w:t>
      </w:r>
      <w:r w:rsidR="00D06BAD">
        <w:rPr>
          <w:i/>
          <w:iCs/>
          <w:lang w:val="en-IE"/>
        </w:rPr>
        <w:t xml:space="preserve">, both in terms of the chosen </w:t>
      </w:r>
      <w:bookmarkEnd w:id="0"/>
      <w:r w:rsidR="00D06BAD">
        <w:rPr>
          <w:i/>
          <w:iCs/>
          <w:lang w:val="en-IE"/>
        </w:rPr>
        <w:t xml:space="preserve">topics and the overall </w:t>
      </w:r>
      <w:r w:rsidR="00965609">
        <w:rPr>
          <w:i/>
          <w:iCs/>
          <w:lang w:val="en-IE"/>
        </w:rPr>
        <w:t xml:space="preserve">EU – US twinning </w:t>
      </w:r>
      <w:r w:rsidR="00D06BAD">
        <w:rPr>
          <w:i/>
          <w:iCs/>
          <w:lang w:val="en-IE"/>
        </w:rPr>
        <w:t>process.</w:t>
      </w:r>
    </w:p>
    <w:p w14:paraId="38813645" w14:textId="5897100A" w:rsidR="00D06BAD" w:rsidRDefault="00D06BAD" w:rsidP="00EB682A">
      <w:pPr>
        <w:jc w:val="both"/>
        <w:rPr>
          <w:i/>
          <w:iCs/>
          <w:lang w:val="en-IE"/>
        </w:rPr>
      </w:pPr>
    </w:p>
    <w:p w14:paraId="7077C72A" w14:textId="335A4FCD" w:rsidR="00D06BAD" w:rsidRDefault="00185A95" w:rsidP="00EB682A">
      <w:pPr>
        <w:jc w:val="both"/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637DEB71" wp14:editId="1C15B486">
            <wp:extent cx="6120130" cy="3439795"/>
            <wp:effectExtent l="0" t="0" r="762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GI_ATLANTIC_1st_Open_Call_Jun2020 V4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3534" w14:textId="77777777" w:rsidR="00185A95" w:rsidRPr="00D06BAD" w:rsidRDefault="00185A95" w:rsidP="00EB682A">
      <w:pPr>
        <w:jc w:val="both"/>
        <w:rPr>
          <w:lang w:val="en-IE"/>
        </w:rPr>
      </w:pPr>
    </w:p>
    <w:p w14:paraId="2436C781" w14:textId="7557C851" w:rsidR="006F7430" w:rsidRDefault="000F5EBF" w:rsidP="00EB682A">
      <w:pPr>
        <w:jc w:val="both"/>
        <w:rPr>
          <w:lang w:val="en-IE"/>
        </w:rPr>
      </w:pPr>
      <w:r>
        <w:rPr>
          <w:lang w:val="en-IE"/>
        </w:rPr>
        <w:t xml:space="preserve">On </w:t>
      </w:r>
      <w:r w:rsidR="00965609">
        <w:rPr>
          <w:lang w:val="en-IE"/>
        </w:rPr>
        <w:t>29</w:t>
      </w:r>
      <w:r w:rsidR="00965609" w:rsidRPr="00FB35BE">
        <w:rPr>
          <w:vertAlign w:val="superscript"/>
          <w:lang w:val="en-IE"/>
        </w:rPr>
        <w:t>th</w:t>
      </w:r>
      <w:r w:rsidR="00965609">
        <w:rPr>
          <w:lang w:val="en-IE"/>
        </w:rPr>
        <w:t xml:space="preserve"> </w:t>
      </w:r>
      <w:r>
        <w:rPr>
          <w:lang w:val="en-IE"/>
        </w:rPr>
        <w:t xml:space="preserve">May 2020, NGIatlantic.eu closed </w:t>
      </w:r>
      <w:r w:rsidR="00D50CFD">
        <w:rPr>
          <w:lang w:val="en-IE"/>
        </w:rPr>
        <w:t>its</w:t>
      </w:r>
      <w:r>
        <w:rPr>
          <w:lang w:val="en-IE"/>
        </w:rPr>
        <w:t xml:space="preserve"> first Open Call for </w:t>
      </w:r>
      <w:r w:rsidR="00965609">
        <w:rPr>
          <w:lang w:val="en-IE"/>
        </w:rPr>
        <w:t xml:space="preserve">EU – US NGI projects </w:t>
      </w:r>
      <w:r>
        <w:rPr>
          <w:lang w:val="en-IE"/>
        </w:rPr>
        <w:t>with very successful results</w:t>
      </w:r>
      <w:r w:rsidR="00965609">
        <w:rPr>
          <w:lang w:val="en-IE"/>
        </w:rPr>
        <w:t>; a</w:t>
      </w:r>
      <w:r w:rsidR="00000E60">
        <w:rPr>
          <w:lang w:val="en-IE"/>
        </w:rPr>
        <w:t xml:space="preserve"> total of </w:t>
      </w:r>
      <w:r w:rsidR="0087050C">
        <w:rPr>
          <w:lang w:val="en-IE"/>
        </w:rPr>
        <w:t xml:space="preserve">21 </w:t>
      </w:r>
      <w:r w:rsidR="00965609">
        <w:rPr>
          <w:lang w:val="en-IE"/>
        </w:rPr>
        <w:t xml:space="preserve">EU – US </w:t>
      </w:r>
      <w:r w:rsidR="0087050C">
        <w:rPr>
          <w:lang w:val="en-IE"/>
        </w:rPr>
        <w:t>proposals</w:t>
      </w:r>
      <w:r w:rsidR="00000E60">
        <w:rPr>
          <w:lang w:val="en-IE"/>
        </w:rPr>
        <w:t xml:space="preserve"> were </w:t>
      </w:r>
      <w:r w:rsidR="00965609">
        <w:rPr>
          <w:lang w:val="en-IE"/>
        </w:rPr>
        <w:t xml:space="preserve">submitted in the </w:t>
      </w:r>
      <w:hyperlink r:id="rId9" w:history="1">
        <w:r w:rsidR="00DE42BC" w:rsidRPr="00BA7190">
          <w:rPr>
            <w:rStyle w:val="Collegamentoipertestuale"/>
            <w:lang w:val="en-IE"/>
          </w:rPr>
          <w:t>NGIatlantic.eu Trust Grant platform</w:t>
        </w:r>
      </w:hyperlink>
      <w:r w:rsidR="00965609">
        <w:rPr>
          <w:lang w:val="en-IE"/>
        </w:rPr>
        <w:t xml:space="preserve">. The applying projects were all in the Long Term category with a six month duration and an </w:t>
      </w:r>
      <w:r w:rsidR="0087050C">
        <w:rPr>
          <w:lang w:val="en-IE"/>
        </w:rPr>
        <w:t xml:space="preserve">average funding request of </w:t>
      </w:r>
      <w:r w:rsidR="00123003">
        <w:rPr>
          <w:lang w:val="en-IE"/>
        </w:rPr>
        <w:t xml:space="preserve">just over </w:t>
      </w:r>
      <w:r w:rsidR="0087050C">
        <w:rPr>
          <w:lang w:val="en-IE"/>
        </w:rPr>
        <w:t>130</w:t>
      </w:r>
      <w:r w:rsidR="00965609">
        <w:rPr>
          <w:lang w:val="en-IE"/>
        </w:rPr>
        <w:t>,000</w:t>
      </w:r>
      <w:r w:rsidR="0087050C">
        <w:rPr>
          <w:lang w:val="en-IE"/>
        </w:rPr>
        <w:t xml:space="preserve"> euro</w:t>
      </w:r>
      <w:r w:rsidR="00965609">
        <w:rPr>
          <w:lang w:val="en-IE"/>
        </w:rPr>
        <w:t>s.</w:t>
      </w:r>
      <w:r w:rsidR="00EB682A">
        <w:rPr>
          <w:lang w:val="en-IE"/>
        </w:rPr>
        <w:t xml:space="preserve"> </w:t>
      </w:r>
      <w:r w:rsidR="007800B4">
        <w:rPr>
          <w:lang w:val="en-IE"/>
        </w:rPr>
        <w:t>T</w:t>
      </w:r>
      <w:r>
        <w:rPr>
          <w:lang w:val="en-IE"/>
        </w:rPr>
        <w:t xml:space="preserve">he </w:t>
      </w:r>
      <w:r w:rsidR="00C74CDD">
        <w:rPr>
          <w:lang w:val="en-IE"/>
        </w:rPr>
        <w:t xml:space="preserve">submitted </w:t>
      </w:r>
      <w:r>
        <w:rPr>
          <w:lang w:val="en-IE"/>
        </w:rPr>
        <w:t xml:space="preserve">proposals </w:t>
      </w:r>
      <w:r w:rsidR="00000E60">
        <w:rPr>
          <w:lang w:val="en-IE"/>
        </w:rPr>
        <w:t>provided</w:t>
      </w:r>
      <w:r w:rsidR="00F72926">
        <w:rPr>
          <w:lang w:val="en-IE"/>
        </w:rPr>
        <w:t xml:space="preserve"> </w:t>
      </w:r>
      <w:r w:rsidR="00EE4CF5">
        <w:rPr>
          <w:lang w:val="en-IE"/>
        </w:rPr>
        <w:t>good geographic</w:t>
      </w:r>
      <w:r w:rsidR="00000E60">
        <w:rPr>
          <w:lang w:val="en-IE"/>
        </w:rPr>
        <w:t>al</w:t>
      </w:r>
      <w:r w:rsidR="00EE4CF5">
        <w:rPr>
          <w:lang w:val="en-IE"/>
        </w:rPr>
        <w:t xml:space="preserve"> coverage</w:t>
      </w:r>
      <w:r w:rsidR="00965609">
        <w:rPr>
          <w:lang w:val="en-IE"/>
        </w:rPr>
        <w:t xml:space="preserve"> in both the EU and United States</w:t>
      </w:r>
      <w:r w:rsidR="00EE4CF5">
        <w:rPr>
          <w:lang w:val="en-IE"/>
        </w:rPr>
        <w:t xml:space="preserve">, </w:t>
      </w:r>
      <w:r w:rsidR="00965609">
        <w:rPr>
          <w:lang w:val="en-IE"/>
        </w:rPr>
        <w:t xml:space="preserve">a balance across the NGI key technologies and </w:t>
      </w:r>
      <w:r w:rsidR="00DE42BC">
        <w:rPr>
          <w:lang w:val="en-IE"/>
        </w:rPr>
        <w:t xml:space="preserve">priority </w:t>
      </w:r>
      <w:r w:rsidR="00965609">
        <w:rPr>
          <w:lang w:val="en-IE"/>
        </w:rPr>
        <w:t xml:space="preserve">topics of the </w:t>
      </w:r>
      <w:r w:rsidR="00DE42BC">
        <w:rPr>
          <w:lang w:val="en-IE"/>
        </w:rPr>
        <w:t xml:space="preserve">first </w:t>
      </w:r>
      <w:r w:rsidR="00965609">
        <w:rPr>
          <w:lang w:val="en-IE"/>
        </w:rPr>
        <w:t xml:space="preserve">call, and with </w:t>
      </w:r>
      <w:r w:rsidR="00C74CDD">
        <w:rPr>
          <w:lang w:val="en-IE"/>
        </w:rPr>
        <w:t xml:space="preserve">EU </w:t>
      </w:r>
      <w:r w:rsidR="00EE4CF5">
        <w:rPr>
          <w:lang w:val="en-IE"/>
        </w:rPr>
        <w:t>c</w:t>
      </w:r>
      <w:r>
        <w:rPr>
          <w:lang w:val="en-IE"/>
        </w:rPr>
        <w:t xml:space="preserve">oordinators from </w:t>
      </w:r>
      <w:r w:rsidR="00965609">
        <w:rPr>
          <w:lang w:val="en-IE"/>
        </w:rPr>
        <w:t xml:space="preserve">twelve </w:t>
      </w:r>
      <w:r>
        <w:rPr>
          <w:lang w:val="en-IE"/>
        </w:rPr>
        <w:t xml:space="preserve">different </w:t>
      </w:r>
      <w:r w:rsidR="00965609">
        <w:rPr>
          <w:lang w:val="en-IE"/>
        </w:rPr>
        <w:t>Member States</w:t>
      </w:r>
      <w:r w:rsidR="006F7430">
        <w:rPr>
          <w:lang w:val="en-IE"/>
        </w:rPr>
        <w:t>.</w:t>
      </w:r>
    </w:p>
    <w:p w14:paraId="5C2D0143" w14:textId="558B8A07" w:rsidR="000F5EBF" w:rsidRDefault="006F7430" w:rsidP="00EB682A">
      <w:pPr>
        <w:jc w:val="both"/>
        <w:rPr>
          <w:lang w:val="en-IE"/>
        </w:rPr>
      </w:pPr>
      <w:r w:rsidRPr="006F7430">
        <w:rPr>
          <w:noProof/>
          <w:lang w:val="en-IE"/>
        </w:rPr>
        <w:t xml:space="preserve"> </w:t>
      </w:r>
    </w:p>
    <w:p w14:paraId="418DD39E" w14:textId="18D8F8C3" w:rsidR="000F5EBF" w:rsidRDefault="00947346" w:rsidP="00185A95">
      <w:pPr>
        <w:jc w:val="center"/>
        <w:rPr>
          <w:lang w:val="en-IE"/>
        </w:rPr>
      </w:pPr>
      <w:r>
        <w:rPr>
          <w:noProof/>
          <w:lang w:val="en-IE"/>
        </w:rPr>
        <w:lastRenderedPageBreak/>
        <w:drawing>
          <wp:inline distT="0" distB="0" distL="0" distR="0" wp14:anchorId="56CC000B" wp14:editId="726D881C">
            <wp:extent cx="6120130" cy="205041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py-national-initiatives-survey-ris-and-e-is-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8A4F" w14:textId="77777777" w:rsidR="00B601E7" w:rsidRDefault="00B601E7" w:rsidP="00EB682A">
      <w:pPr>
        <w:jc w:val="both"/>
        <w:rPr>
          <w:lang w:val="en-IE"/>
        </w:rPr>
      </w:pPr>
    </w:p>
    <w:p w14:paraId="60F98891" w14:textId="100CEA18" w:rsidR="00B601E7" w:rsidRDefault="00B601E7" w:rsidP="00B601E7">
      <w:pPr>
        <w:jc w:val="both"/>
        <w:rPr>
          <w:lang w:val="en-IE"/>
        </w:rPr>
      </w:pPr>
      <w:r>
        <w:rPr>
          <w:lang w:val="en-IE"/>
        </w:rPr>
        <w:t>The 1</w:t>
      </w:r>
      <w:r w:rsidRPr="00B74B02">
        <w:rPr>
          <w:vertAlign w:val="superscript"/>
          <w:lang w:val="en-IE"/>
        </w:rPr>
        <w:t>st</w:t>
      </w:r>
      <w:r>
        <w:rPr>
          <w:lang w:val="en-IE"/>
        </w:rPr>
        <w:t xml:space="preserve"> Open Call aimed at</w:t>
      </w:r>
      <w:r w:rsidRPr="00B601E7">
        <w:rPr>
          <w:lang w:val="en-IE"/>
        </w:rPr>
        <w:t xml:space="preserve"> incentiviz</w:t>
      </w:r>
      <w:r>
        <w:rPr>
          <w:lang w:val="en-IE"/>
        </w:rPr>
        <w:t>ing</w:t>
      </w:r>
      <w:r w:rsidRPr="00B601E7">
        <w:rPr>
          <w:lang w:val="en-IE"/>
        </w:rPr>
        <w:t xml:space="preserve"> EU – US NGI teams to carry out experiments </w:t>
      </w:r>
      <w:r w:rsidR="00C74CDD">
        <w:rPr>
          <w:lang w:val="en-IE"/>
        </w:rPr>
        <w:t xml:space="preserve">of NGI results </w:t>
      </w:r>
      <w:r w:rsidRPr="00B601E7">
        <w:rPr>
          <w:lang w:val="en-IE"/>
        </w:rPr>
        <w:t>using EU and/or US based experimental platforms</w:t>
      </w:r>
      <w:r>
        <w:rPr>
          <w:lang w:val="en-IE"/>
        </w:rPr>
        <w:t>, such as Europe</w:t>
      </w:r>
      <w:r w:rsidR="00123003">
        <w:rPr>
          <w:lang w:val="en-IE"/>
        </w:rPr>
        <w:t>’s</w:t>
      </w:r>
      <w:r>
        <w:rPr>
          <w:lang w:val="en-IE"/>
        </w:rPr>
        <w:t xml:space="preserve"> </w:t>
      </w:r>
      <w:r w:rsidRPr="00B601E7">
        <w:rPr>
          <w:lang w:val="en-IE"/>
        </w:rPr>
        <w:t>FED4FIRE+ and 5G-PPP, among</w:t>
      </w:r>
      <w:r w:rsidR="00C74CDD">
        <w:rPr>
          <w:lang w:val="en-IE"/>
        </w:rPr>
        <w:t>st</w:t>
      </w:r>
      <w:r w:rsidRPr="00B601E7">
        <w:rPr>
          <w:lang w:val="en-IE"/>
        </w:rPr>
        <w:t xml:space="preserve"> others</w:t>
      </w:r>
      <w:r>
        <w:rPr>
          <w:lang w:val="en-IE"/>
        </w:rPr>
        <w:t xml:space="preserve">, and the </w:t>
      </w:r>
      <w:r w:rsidRPr="00B601E7">
        <w:rPr>
          <w:lang w:val="en-IE"/>
        </w:rPr>
        <w:t xml:space="preserve">US </w:t>
      </w:r>
      <w:r w:rsidR="00123003">
        <w:rPr>
          <w:lang w:val="en-IE"/>
        </w:rPr>
        <w:t xml:space="preserve">National Science Foundation </w:t>
      </w:r>
      <w:r w:rsidR="00C74CDD">
        <w:rPr>
          <w:lang w:val="en-IE"/>
        </w:rPr>
        <w:t xml:space="preserve">(NSF) </w:t>
      </w:r>
      <w:r>
        <w:rPr>
          <w:lang w:val="en-IE"/>
        </w:rPr>
        <w:t xml:space="preserve">funded </w:t>
      </w:r>
      <w:r w:rsidRPr="00B601E7">
        <w:rPr>
          <w:lang w:val="en-IE"/>
        </w:rPr>
        <w:t xml:space="preserve">Wired and Wireless funded programs, such as </w:t>
      </w:r>
      <w:proofErr w:type="spellStart"/>
      <w:r w:rsidRPr="00B601E7">
        <w:rPr>
          <w:lang w:val="en-IE"/>
        </w:rPr>
        <w:t>ENTeR</w:t>
      </w:r>
      <w:proofErr w:type="spellEnd"/>
      <w:r w:rsidRPr="00B601E7">
        <w:rPr>
          <w:lang w:val="en-IE"/>
        </w:rPr>
        <w:t xml:space="preserve"> / GENI, FABRIC, and Future Cloud Platform, PAWR, US Ignite, and</w:t>
      </w:r>
      <w:r>
        <w:rPr>
          <w:lang w:val="en-IE"/>
        </w:rPr>
        <w:t xml:space="preserve"> by</w:t>
      </w:r>
      <w:r w:rsidRPr="00B601E7">
        <w:rPr>
          <w:lang w:val="en-IE"/>
        </w:rPr>
        <w:t xml:space="preserve"> </w:t>
      </w:r>
      <w:r w:rsidR="00123003">
        <w:rPr>
          <w:lang w:val="en-IE"/>
        </w:rPr>
        <w:t xml:space="preserve">the </w:t>
      </w:r>
      <w:r w:rsidRPr="00B601E7">
        <w:rPr>
          <w:lang w:val="en-IE"/>
        </w:rPr>
        <w:t xml:space="preserve">dedicated US-EU Internet Core &amp; Edge (ICE-T) programmes. </w:t>
      </w:r>
      <w:r>
        <w:rPr>
          <w:lang w:val="en-IE"/>
        </w:rPr>
        <w:t>The project</w:t>
      </w:r>
      <w:r w:rsidR="00123003">
        <w:rPr>
          <w:lang w:val="en-IE"/>
        </w:rPr>
        <w:t>’</w:t>
      </w:r>
      <w:r>
        <w:rPr>
          <w:lang w:val="en-IE"/>
        </w:rPr>
        <w:t>s</w:t>
      </w:r>
      <w:r w:rsidR="00123003">
        <w:rPr>
          <w:lang w:val="en-IE"/>
        </w:rPr>
        <w:t xml:space="preserve"> teams</w:t>
      </w:r>
      <w:r>
        <w:rPr>
          <w:lang w:val="en-IE"/>
        </w:rPr>
        <w:t xml:space="preserve"> </w:t>
      </w:r>
      <w:r w:rsidR="00123003">
        <w:rPr>
          <w:lang w:val="en-IE"/>
        </w:rPr>
        <w:t xml:space="preserve">applied </w:t>
      </w:r>
      <w:r>
        <w:rPr>
          <w:lang w:val="en-IE"/>
        </w:rPr>
        <w:t>t</w:t>
      </w:r>
      <w:r w:rsidRPr="00B601E7">
        <w:rPr>
          <w:lang w:val="en-IE"/>
        </w:rPr>
        <w:t xml:space="preserve">hrough </w:t>
      </w:r>
      <w:r w:rsidR="00123003">
        <w:rPr>
          <w:lang w:val="en-IE"/>
        </w:rPr>
        <w:t xml:space="preserve">the </w:t>
      </w:r>
      <w:hyperlink r:id="rId11" w:history="1">
        <w:r w:rsidR="00DE42BC" w:rsidRPr="00BA7190">
          <w:rPr>
            <w:rStyle w:val="Collegamentoipertestuale"/>
            <w:lang w:val="en-IE"/>
          </w:rPr>
          <w:t>NGIatlantic.eu Trust Grant platform</w:t>
        </w:r>
      </w:hyperlink>
      <w:r w:rsidR="00123003">
        <w:rPr>
          <w:lang w:val="en-IE"/>
        </w:rPr>
        <w:t xml:space="preserve">, which has been designed especially </w:t>
      </w:r>
      <w:r w:rsidRPr="00B601E7">
        <w:rPr>
          <w:lang w:val="en-IE"/>
        </w:rPr>
        <w:t xml:space="preserve">for the EU counterpart of the team </w:t>
      </w:r>
      <w:r w:rsidR="00123003">
        <w:rPr>
          <w:lang w:val="en-IE"/>
        </w:rPr>
        <w:t xml:space="preserve">to apply </w:t>
      </w:r>
      <w:r>
        <w:rPr>
          <w:lang w:val="en-IE"/>
        </w:rPr>
        <w:t xml:space="preserve">as </w:t>
      </w:r>
      <w:r w:rsidR="00123003">
        <w:rPr>
          <w:lang w:val="en-IE"/>
        </w:rPr>
        <w:t xml:space="preserve">the EU – US </w:t>
      </w:r>
      <w:r>
        <w:rPr>
          <w:lang w:val="en-IE"/>
        </w:rPr>
        <w:t>consortium leader</w:t>
      </w:r>
      <w:r w:rsidRPr="00B601E7">
        <w:rPr>
          <w:lang w:val="en-IE"/>
        </w:rPr>
        <w:t xml:space="preserve">. </w:t>
      </w:r>
    </w:p>
    <w:p w14:paraId="4596472C" w14:textId="16524A4A" w:rsidR="000F5EBF" w:rsidRDefault="006F7430" w:rsidP="00FB35BE">
      <w:pPr>
        <w:spacing w:before="120"/>
        <w:jc w:val="both"/>
        <w:rPr>
          <w:lang w:val="en-IE"/>
        </w:rPr>
      </w:pPr>
      <w:r>
        <w:rPr>
          <w:noProof/>
          <w:lang w:val="en-IE"/>
        </w:rPr>
        <w:drawing>
          <wp:anchor distT="0" distB="0" distL="114300" distR="114300" simplePos="0" relativeHeight="251664384" behindDoc="1" locked="0" layoutInCell="1" allowOverlap="1" wp14:anchorId="256F745F" wp14:editId="3ED26816">
            <wp:simplePos x="0" y="0"/>
            <wp:positionH relativeFrom="column">
              <wp:posOffset>-85090</wp:posOffset>
            </wp:positionH>
            <wp:positionV relativeFrom="paragraph">
              <wp:posOffset>142240</wp:posOffset>
            </wp:positionV>
            <wp:extent cx="286131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IE"/>
        </w:rPr>
        <w:t>T</w:t>
      </w:r>
      <w:r w:rsidR="00EE4CF5">
        <w:rPr>
          <w:lang w:val="en-IE"/>
        </w:rPr>
        <w:t>he results from this 1</w:t>
      </w:r>
      <w:r w:rsidR="00EE4CF5" w:rsidRPr="00EE4CF5">
        <w:rPr>
          <w:vertAlign w:val="superscript"/>
          <w:lang w:val="en-IE"/>
        </w:rPr>
        <w:t>st</w:t>
      </w:r>
      <w:r w:rsidR="00EE4CF5">
        <w:rPr>
          <w:lang w:val="en-IE"/>
        </w:rPr>
        <w:t xml:space="preserve"> Open Call </w:t>
      </w:r>
      <w:r>
        <w:rPr>
          <w:lang w:val="en-IE"/>
        </w:rPr>
        <w:t>show</w:t>
      </w:r>
      <w:r w:rsidR="00EE4CF5">
        <w:rPr>
          <w:lang w:val="en-IE"/>
        </w:rPr>
        <w:t xml:space="preserve"> a good </w:t>
      </w:r>
      <w:r w:rsidR="00123003">
        <w:rPr>
          <w:lang w:val="en-IE"/>
        </w:rPr>
        <w:t xml:space="preserve">balanced </w:t>
      </w:r>
      <w:r w:rsidR="00EE4CF5">
        <w:rPr>
          <w:lang w:val="en-IE"/>
        </w:rPr>
        <w:t xml:space="preserve">coverage of </w:t>
      </w:r>
      <w:r w:rsidR="000F5EBF">
        <w:rPr>
          <w:lang w:val="en-IE"/>
        </w:rPr>
        <w:t>NGI topics</w:t>
      </w:r>
      <w:r w:rsidR="00EE4CF5">
        <w:rPr>
          <w:lang w:val="en-IE"/>
        </w:rPr>
        <w:t xml:space="preserve">: the three </w:t>
      </w:r>
      <w:r w:rsidR="00123003">
        <w:rPr>
          <w:lang w:val="en-IE"/>
        </w:rPr>
        <w:t xml:space="preserve">NGI </w:t>
      </w:r>
      <w:r w:rsidR="00EE4CF5">
        <w:rPr>
          <w:lang w:val="en-IE"/>
        </w:rPr>
        <w:t>priorities for this first cycle of applications</w:t>
      </w:r>
      <w:r w:rsidR="00123003">
        <w:rPr>
          <w:lang w:val="en-IE"/>
        </w:rPr>
        <w:t xml:space="preserve"> </w:t>
      </w:r>
      <w:r w:rsidR="00000E60">
        <w:rPr>
          <w:lang w:val="en-IE"/>
        </w:rPr>
        <w:t xml:space="preserve">were </w:t>
      </w:r>
      <w:r w:rsidR="000F5EBF" w:rsidRPr="00B74B02">
        <w:rPr>
          <w:b/>
          <w:lang w:val="en-IE"/>
        </w:rPr>
        <w:t xml:space="preserve">Privacy and Trust </w:t>
      </w:r>
      <w:r w:rsidR="00123003">
        <w:rPr>
          <w:b/>
          <w:lang w:val="en-IE"/>
        </w:rPr>
        <w:t>E</w:t>
      </w:r>
      <w:r w:rsidR="00123003" w:rsidRPr="00B74B02">
        <w:rPr>
          <w:b/>
          <w:lang w:val="en-IE"/>
        </w:rPr>
        <w:t xml:space="preserve">nhancing </w:t>
      </w:r>
      <w:r w:rsidR="000F5EBF" w:rsidRPr="00B74B02">
        <w:rPr>
          <w:b/>
          <w:lang w:val="en-IE"/>
        </w:rPr>
        <w:t>Technologies</w:t>
      </w:r>
      <w:r>
        <w:rPr>
          <w:lang w:val="en-IE"/>
        </w:rPr>
        <w:t xml:space="preserve">, with </w:t>
      </w:r>
      <w:r w:rsidR="000F5EBF">
        <w:rPr>
          <w:lang w:val="en-IE"/>
        </w:rPr>
        <w:t>8</w:t>
      </w:r>
      <w:r w:rsidR="00EE4CF5">
        <w:rPr>
          <w:lang w:val="en-IE"/>
        </w:rPr>
        <w:t xml:space="preserve"> applications </w:t>
      </w:r>
      <w:r w:rsidR="00123003">
        <w:rPr>
          <w:lang w:val="en-IE"/>
        </w:rPr>
        <w:t>received</w:t>
      </w:r>
      <w:r w:rsidR="00000E60">
        <w:rPr>
          <w:lang w:val="en-IE"/>
        </w:rPr>
        <w:t xml:space="preserve"> on </w:t>
      </w:r>
      <w:r w:rsidR="00EE4CF5">
        <w:rPr>
          <w:lang w:val="en-IE"/>
        </w:rPr>
        <w:t xml:space="preserve"> this topic</w:t>
      </w:r>
      <w:r>
        <w:rPr>
          <w:b/>
          <w:lang w:val="en-IE"/>
        </w:rPr>
        <w:t>,</w:t>
      </w:r>
      <w:r w:rsidR="000F5EBF" w:rsidRPr="00B74B02">
        <w:rPr>
          <w:b/>
          <w:lang w:val="en-IE"/>
        </w:rPr>
        <w:t xml:space="preserve"> Decentralised Data Governance</w:t>
      </w:r>
      <w:r>
        <w:rPr>
          <w:lang w:val="en-IE"/>
        </w:rPr>
        <w:t xml:space="preserve">, with </w:t>
      </w:r>
      <w:r w:rsidR="000F5EBF">
        <w:rPr>
          <w:lang w:val="en-IE"/>
        </w:rPr>
        <w:t>6</w:t>
      </w:r>
      <w:r w:rsidR="00EE4CF5">
        <w:rPr>
          <w:lang w:val="en-IE"/>
        </w:rPr>
        <w:t xml:space="preserve"> applications</w:t>
      </w:r>
      <w:r>
        <w:rPr>
          <w:lang w:val="en-IE"/>
        </w:rPr>
        <w:t xml:space="preserve"> received,</w:t>
      </w:r>
      <w:r w:rsidR="000F5EBF">
        <w:rPr>
          <w:lang w:val="en-IE"/>
        </w:rPr>
        <w:t xml:space="preserve"> and </w:t>
      </w:r>
      <w:r w:rsidR="000F5EBF" w:rsidRPr="00B74B02">
        <w:rPr>
          <w:b/>
          <w:lang w:val="en-IE"/>
        </w:rPr>
        <w:t>Discovery and Identification Technologies</w:t>
      </w:r>
      <w:r w:rsidR="000F5EBF">
        <w:rPr>
          <w:lang w:val="en-IE"/>
        </w:rPr>
        <w:t xml:space="preserve"> </w:t>
      </w:r>
      <w:r w:rsidR="00BE024A">
        <w:rPr>
          <w:lang w:val="en-IE"/>
        </w:rPr>
        <w:t xml:space="preserve">with another </w:t>
      </w:r>
      <w:r w:rsidR="000F5EBF">
        <w:rPr>
          <w:lang w:val="en-IE"/>
        </w:rPr>
        <w:t>7</w:t>
      </w:r>
      <w:r w:rsidR="00EE4CF5">
        <w:rPr>
          <w:lang w:val="en-IE"/>
        </w:rPr>
        <w:t xml:space="preserve"> applications</w:t>
      </w:r>
      <w:r w:rsidR="00C74CDD">
        <w:rPr>
          <w:lang w:val="en-IE"/>
        </w:rPr>
        <w:t xml:space="preserve"> received</w:t>
      </w:r>
      <w:r w:rsidR="00EE4CF5">
        <w:rPr>
          <w:lang w:val="en-IE"/>
        </w:rPr>
        <w:t>. A</w:t>
      </w:r>
      <w:r w:rsidR="000F5EBF">
        <w:rPr>
          <w:lang w:val="en-IE"/>
        </w:rPr>
        <w:t>bout</w:t>
      </w:r>
      <w:r w:rsidR="00EE4CF5">
        <w:rPr>
          <w:lang w:val="en-IE"/>
        </w:rPr>
        <w:t xml:space="preserve"> </w:t>
      </w:r>
      <w:r w:rsidR="000F5EBF">
        <w:rPr>
          <w:lang w:val="en-IE"/>
        </w:rPr>
        <w:t xml:space="preserve">30% of </w:t>
      </w:r>
      <w:r w:rsidR="00EE4CF5">
        <w:rPr>
          <w:lang w:val="en-IE"/>
        </w:rPr>
        <w:t>the received proposals show</w:t>
      </w:r>
      <w:r w:rsidR="00123003">
        <w:rPr>
          <w:lang w:val="en-IE"/>
        </w:rPr>
        <w:t>ed</w:t>
      </w:r>
      <w:r w:rsidR="000F5EBF">
        <w:rPr>
          <w:lang w:val="en-IE"/>
        </w:rPr>
        <w:t xml:space="preserve"> a crossover between topics</w:t>
      </w:r>
      <w:r w:rsidR="00C74CDD">
        <w:rPr>
          <w:lang w:val="en-IE"/>
        </w:rPr>
        <w:t xml:space="preserve"> also, which was expected</w:t>
      </w:r>
      <w:r>
        <w:rPr>
          <w:lang w:val="en-IE"/>
        </w:rPr>
        <w:t>.</w:t>
      </w:r>
    </w:p>
    <w:p w14:paraId="643FC73E" w14:textId="158F9296" w:rsidR="000F5EBF" w:rsidRPr="00B74B02" w:rsidRDefault="00123003" w:rsidP="00FB35BE">
      <w:pPr>
        <w:spacing w:before="120"/>
        <w:jc w:val="both"/>
        <w:rPr>
          <w:b/>
          <w:bCs/>
          <w:lang w:val="en-IE"/>
        </w:rPr>
      </w:pPr>
      <w:r>
        <w:rPr>
          <w:lang w:val="en-IE"/>
        </w:rPr>
        <w:t>As shown below,</w:t>
      </w:r>
      <w:r w:rsidR="007F70CF">
        <w:rPr>
          <w:lang w:val="en-IE"/>
        </w:rPr>
        <w:t xml:space="preserve"> on the EU side,</w:t>
      </w:r>
      <w:r>
        <w:rPr>
          <w:lang w:val="en-IE"/>
        </w:rPr>
        <w:t xml:space="preserve"> </w:t>
      </w:r>
      <w:r w:rsidR="006F7430" w:rsidRPr="00B74B02">
        <w:rPr>
          <w:b/>
          <w:lang w:val="en-IE"/>
        </w:rPr>
        <w:t>1</w:t>
      </w:r>
      <w:r w:rsidR="002A67E6">
        <w:rPr>
          <w:b/>
          <w:lang w:val="en-IE"/>
        </w:rPr>
        <w:t>5</w:t>
      </w:r>
      <w:r w:rsidR="006F7430" w:rsidRPr="00B74B02">
        <w:rPr>
          <w:b/>
          <w:lang w:val="en-IE"/>
        </w:rPr>
        <w:t xml:space="preserve"> of th</w:t>
      </w:r>
      <w:r w:rsidR="00EE4CF5" w:rsidRPr="00B74B02">
        <w:rPr>
          <w:b/>
          <w:lang w:val="en-IE"/>
        </w:rPr>
        <w:t xml:space="preserve">e </w:t>
      </w:r>
      <w:r w:rsidR="005B3133">
        <w:rPr>
          <w:b/>
          <w:lang w:val="en-IE"/>
        </w:rPr>
        <w:t xml:space="preserve">applicants </w:t>
      </w:r>
      <w:r w:rsidR="006F7430" w:rsidRPr="00B74B02">
        <w:rPr>
          <w:b/>
          <w:lang w:val="en-IE"/>
        </w:rPr>
        <w:t>come</w:t>
      </w:r>
      <w:r w:rsidR="00EE4CF5" w:rsidRPr="00B74B02">
        <w:rPr>
          <w:b/>
          <w:lang w:val="en-IE"/>
        </w:rPr>
        <w:t xml:space="preserve"> from </w:t>
      </w:r>
      <w:r>
        <w:rPr>
          <w:b/>
          <w:lang w:val="en-IE"/>
        </w:rPr>
        <w:t>i</w:t>
      </w:r>
      <w:r w:rsidRPr="00B74B02">
        <w:rPr>
          <w:b/>
          <w:lang w:val="en-IE"/>
        </w:rPr>
        <w:t>ndustry</w:t>
      </w:r>
      <w:r w:rsidR="000F5EBF" w:rsidRPr="00B74B02">
        <w:rPr>
          <w:b/>
          <w:lang w:val="en-IE"/>
        </w:rPr>
        <w:t>, mainly SME</w:t>
      </w:r>
      <w:r w:rsidR="00EE4CF5" w:rsidRPr="00B74B02">
        <w:rPr>
          <w:b/>
          <w:lang w:val="en-IE"/>
        </w:rPr>
        <w:t>s</w:t>
      </w:r>
      <w:r w:rsidR="006F7430" w:rsidRPr="00B74B02">
        <w:rPr>
          <w:b/>
          <w:lang w:val="en-IE"/>
        </w:rPr>
        <w:t>,</w:t>
      </w:r>
      <w:r w:rsidR="00EE4CF5">
        <w:rPr>
          <w:lang w:val="en-IE"/>
        </w:rPr>
        <w:t xml:space="preserve"> </w:t>
      </w:r>
      <w:r w:rsidR="002A67E6">
        <w:rPr>
          <w:lang w:val="en-IE"/>
        </w:rPr>
        <w:t>9</w:t>
      </w:r>
      <w:r w:rsidR="00EE4CF5">
        <w:rPr>
          <w:lang w:val="en-IE"/>
        </w:rPr>
        <w:t xml:space="preserve"> </w:t>
      </w:r>
      <w:r>
        <w:rPr>
          <w:lang w:val="en-IE"/>
        </w:rPr>
        <w:t xml:space="preserve">were submitted by </w:t>
      </w:r>
      <w:r w:rsidR="00EE4CF5">
        <w:rPr>
          <w:lang w:val="en-IE"/>
        </w:rPr>
        <w:t xml:space="preserve">Research/Academia, </w:t>
      </w:r>
      <w:r>
        <w:rPr>
          <w:lang w:val="en-IE"/>
        </w:rPr>
        <w:t>and</w:t>
      </w:r>
      <w:r w:rsidRPr="009E7B7F">
        <w:rPr>
          <w:lang w:val="en-IE"/>
        </w:rPr>
        <w:t xml:space="preserve"> </w:t>
      </w:r>
      <w:r w:rsidR="00EE4CF5" w:rsidRPr="009E7B7F">
        <w:rPr>
          <w:lang w:val="en-IE"/>
        </w:rPr>
        <w:t xml:space="preserve">2 </w:t>
      </w:r>
      <w:r>
        <w:rPr>
          <w:lang w:val="en-IE"/>
        </w:rPr>
        <w:t xml:space="preserve">were submitted by </w:t>
      </w:r>
      <w:r w:rsidR="00EE4CF5" w:rsidRPr="009E7B7F">
        <w:rPr>
          <w:lang w:val="en-IE"/>
        </w:rPr>
        <w:t>n</w:t>
      </w:r>
      <w:r w:rsidR="000F5EBF" w:rsidRPr="009E7B7F">
        <w:rPr>
          <w:lang w:val="en-IE"/>
        </w:rPr>
        <w:t>on-profit org</w:t>
      </w:r>
      <w:r w:rsidR="00EE4CF5" w:rsidRPr="009E7B7F">
        <w:rPr>
          <w:lang w:val="en-IE"/>
        </w:rPr>
        <w:t>anisations.</w:t>
      </w:r>
      <w:r w:rsidR="00000E60">
        <w:rPr>
          <w:lang w:val="en-IE"/>
        </w:rPr>
        <w:t xml:space="preserve">  On the </w:t>
      </w:r>
      <w:r w:rsidR="006F7430" w:rsidRPr="009E7B7F">
        <w:rPr>
          <w:lang w:val="en-IE"/>
        </w:rPr>
        <w:t xml:space="preserve">US </w:t>
      </w:r>
      <w:r w:rsidR="00000E60">
        <w:rPr>
          <w:lang w:val="en-IE"/>
        </w:rPr>
        <w:t>side</w:t>
      </w:r>
      <w:r>
        <w:rPr>
          <w:lang w:val="en-IE"/>
        </w:rPr>
        <w:t>,</w:t>
      </w:r>
      <w:r w:rsidR="00000E60">
        <w:rPr>
          <w:lang w:val="en-IE"/>
        </w:rPr>
        <w:t xml:space="preserve"> </w:t>
      </w:r>
      <w:r w:rsidR="005B3133">
        <w:rPr>
          <w:lang w:val="en-IE"/>
        </w:rPr>
        <w:t xml:space="preserve">a </w:t>
      </w:r>
      <w:r w:rsidR="00B46BB2" w:rsidRPr="009E7B7F">
        <w:rPr>
          <w:lang w:val="en-IE"/>
        </w:rPr>
        <w:t>high</w:t>
      </w:r>
      <w:r w:rsidR="00182009" w:rsidRPr="00B74B02">
        <w:rPr>
          <w:lang w:val="en-IE"/>
        </w:rPr>
        <w:t xml:space="preserve"> number of </w:t>
      </w:r>
      <w:r w:rsidR="00B46BB2" w:rsidRPr="00B74B02">
        <w:rPr>
          <w:lang w:val="en-IE"/>
        </w:rPr>
        <w:t xml:space="preserve">applicants </w:t>
      </w:r>
      <w:r w:rsidR="00000E60">
        <w:rPr>
          <w:lang w:val="en-IE"/>
        </w:rPr>
        <w:t xml:space="preserve">were </w:t>
      </w:r>
      <w:r w:rsidRPr="00123003">
        <w:rPr>
          <w:lang w:val="en-IE"/>
        </w:rPr>
        <w:t xml:space="preserve">from Research &amp; Academia </w:t>
      </w:r>
      <w:r>
        <w:rPr>
          <w:lang w:val="en-IE"/>
        </w:rPr>
        <w:t>(</w:t>
      </w:r>
      <w:r w:rsidRPr="00123003">
        <w:rPr>
          <w:lang w:val="en-IE"/>
        </w:rPr>
        <w:t>10</w:t>
      </w:r>
      <w:r>
        <w:rPr>
          <w:lang w:val="en-IE"/>
        </w:rPr>
        <w:t>),</w:t>
      </w:r>
      <w:r w:rsidR="005B3133">
        <w:rPr>
          <w:lang w:val="en-IE"/>
        </w:rPr>
        <w:t xml:space="preserve"> 8 from large companies &amp; SMEs, and </w:t>
      </w:r>
      <w:r w:rsidR="00B46BB2" w:rsidRPr="00B74B02">
        <w:rPr>
          <w:lang w:val="en-IE"/>
        </w:rPr>
        <w:t>n</w:t>
      </w:r>
      <w:r w:rsidR="00182009" w:rsidRPr="00B74B02">
        <w:rPr>
          <w:lang w:val="en-IE"/>
        </w:rPr>
        <w:t>on-profit organisations (</w:t>
      </w:r>
      <w:r w:rsidR="002A67E6">
        <w:rPr>
          <w:lang w:val="en-IE"/>
        </w:rPr>
        <w:t>3</w:t>
      </w:r>
      <w:r w:rsidR="00182009" w:rsidRPr="00B74B02">
        <w:rPr>
          <w:lang w:val="en-IE"/>
        </w:rPr>
        <w:t>)</w:t>
      </w:r>
      <w:r w:rsidR="005B3133">
        <w:rPr>
          <w:lang w:val="en-IE"/>
        </w:rPr>
        <w:t>.</w:t>
      </w:r>
    </w:p>
    <w:p w14:paraId="323E266F" w14:textId="3F2055BF" w:rsidR="009E7B7F" w:rsidRDefault="009E7B7F" w:rsidP="00EB682A">
      <w:pPr>
        <w:jc w:val="center"/>
        <w:rPr>
          <w:lang w:val="en-IE"/>
        </w:rPr>
      </w:pPr>
    </w:p>
    <w:p w14:paraId="704789C4" w14:textId="3C72CF06" w:rsidR="000F5EBF" w:rsidRDefault="000F5EBF" w:rsidP="00EB682A">
      <w:pPr>
        <w:jc w:val="center"/>
        <w:rPr>
          <w:lang w:val="en-IE"/>
        </w:rPr>
      </w:pPr>
    </w:p>
    <w:p w14:paraId="047B19E4" w14:textId="61CE6955" w:rsidR="009E7B7F" w:rsidRDefault="00947346" w:rsidP="00947346">
      <w:pPr>
        <w:jc w:val="center"/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46ABD737" wp14:editId="09AF7AA5">
            <wp:extent cx="6453505" cy="24065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py-copy-national-initiatives-survey-ris-and-e-is-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"/>
                    <a:stretch/>
                  </pic:blipFill>
                  <pic:spPr bwMode="auto">
                    <a:xfrm>
                      <a:off x="0" y="0"/>
                      <a:ext cx="6464783" cy="241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C54C7" w14:textId="34FAFB48" w:rsidR="000F5EBF" w:rsidRPr="00BC29F9" w:rsidRDefault="000F5EBF" w:rsidP="00B74B02">
      <w:pPr>
        <w:jc w:val="center"/>
        <w:rPr>
          <w:lang w:val="it-IT"/>
        </w:rPr>
      </w:pPr>
    </w:p>
    <w:p w14:paraId="3C8CFD2E" w14:textId="3B0449E4" w:rsidR="000F5EBF" w:rsidRDefault="00EA19C0" w:rsidP="00EB682A">
      <w:pPr>
        <w:jc w:val="both"/>
      </w:pPr>
      <w:r>
        <w:lastRenderedPageBreak/>
        <w:t>During</w:t>
      </w:r>
      <w:r w:rsidR="00BA7190" w:rsidRPr="00BA7190">
        <w:t xml:space="preserve"> the 1st </w:t>
      </w:r>
      <w:r w:rsidR="00BA7190">
        <w:t xml:space="preserve">Open Call, </w:t>
      </w:r>
      <w:r w:rsidR="00DE42BC">
        <w:t xml:space="preserve">the </w:t>
      </w:r>
      <w:r w:rsidR="00182009" w:rsidRPr="00BA7190">
        <w:t>NGIatlantic.eu</w:t>
      </w:r>
      <w:r w:rsidR="00BA7190">
        <w:t xml:space="preserve"> </w:t>
      </w:r>
      <w:r w:rsidR="00DE42BC">
        <w:t xml:space="preserve">project </w:t>
      </w:r>
      <w:r w:rsidR="00182009" w:rsidRPr="00BA7190">
        <w:t>organised 2 proposer’s webinar</w:t>
      </w:r>
      <w:r>
        <w:t>s</w:t>
      </w:r>
      <w:r w:rsidR="00BA7190">
        <w:t xml:space="preserve"> to present the project, the topics, </w:t>
      </w:r>
      <w:r w:rsidR="00DE42BC">
        <w:t xml:space="preserve">examples </w:t>
      </w:r>
      <w:r w:rsidR="00BA7190">
        <w:t>of the experimental platform</w:t>
      </w:r>
      <w:r>
        <w:t>s</w:t>
      </w:r>
      <w:r w:rsidR="00BA7190">
        <w:t xml:space="preserve">, </w:t>
      </w:r>
      <w:r w:rsidR="00DE42BC">
        <w:t xml:space="preserve">sharing of proposal ideas with search for partners, </w:t>
      </w:r>
      <w:r w:rsidR="00BA7190">
        <w:t xml:space="preserve">and </w:t>
      </w:r>
      <w:r w:rsidR="00DE42BC">
        <w:t xml:space="preserve">to </w:t>
      </w:r>
      <w:r w:rsidR="00B74B02">
        <w:t>enable potential</w:t>
      </w:r>
      <w:r w:rsidR="00BA7190">
        <w:t xml:space="preserve"> applicants to </w:t>
      </w:r>
      <w:r>
        <w:t xml:space="preserve">ask the consortium direct </w:t>
      </w:r>
      <w:r w:rsidR="00BA7190">
        <w:t>questions</w:t>
      </w:r>
      <w:r w:rsidR="00DE42BC">
        <w:t xml:space="preserve"> about the open call</w:t>
      </w:r>
      <w:r>
        <w:t>.</w:t>
      </w:r>
      <w:r w:rsidR="00BA7190">
        <w:t xml:space="preserve"> </w:t>
      </w:r>
      <w:r w:rsidR="00123003">
        <w:t xml:space="preserve">The recorded webinars can be found at </w:t>
      </w:r>
      <w:hyperlink r:id="rId14" w:history="1">
        <w:r w:rsidR="00123003" w:rsidRPr="00432271">
          <w:rPr>
            <w:rStyle w:val="Collegamentoipertestuale"/>
          </w:rPr>
          <w:t>https://www.ngiatlantic.eu/events/webinars</w:t>
        </w:r>
      </w:hyperlink>
      <w:r w:rsidR="00123003">
        <w:t xml:space="preserve">. </w:t>
      </w:r>
    </w:p>
    <w:p w14:paraId="17341F50" w14:textId="45A20632" w:rsidR="00BA7190" w:rsidRDefault="00BA7190" w:rsidP="00EB682A">
      <w:pPr>
        <w:jc w:val="both"/>
      </w:pPr>
    </w:p>
    <w:p w14:paraId="73D4869A" w14:textId="6D9C50B6" w:rsidR="00BA7190" w:rsidRDefault="00BA7190" w:rsidP="00EB682A">
      <w:pPr>
        <w:jc w:val="both"/>
      </w:pPr>
      <w:r>
        <w:t xml:space="preserve">The </w:t>
      </w:r>
      <w:r w:rsidR="00C74CDD">
        <w:t xml:space="preserve">submitted </w:t>
      </w:r>
      <w:r>
        <w:t xml:space="preserve">applications are currently </w:t>
      </w:r>
      <w:r w:rsidR="00EA19C0">
        <w:t xml:space="preserve">in the final phases of </w:t>
      </w:r>
      <w:r>
        <w:t>evaluation.</w:t>
      </w:r>
      <w:r w:rsidR="000C0360">
        <w:t xml:space="preserve"> The </w:t>
      </w:r>
      <w:r w:rsidR="00BE024A">
        <w:t xml:space="preserve">selected </w:t>
      </w:r>
      <w:r w:rsidR="000C0360">
        <w:t>project</w:t>
      </w:r>
      <w:r w:rsidR="00EA19C0">
        <w:t>s</w:t>
      </w:r>
      <w:r w:rsidR="000C0360">
        <w:t xml:space="preserve"> are expected to start their activities between </w:t>
      </w:r>
      <w:r w:rsidR="00DE42BC">
        <w:t xml:space="preserve">August </w:t>
      </w:r>
      <w:r w:rsidR="000C0360">
        <w:t xml:space="preserve">and September 2020. </w:t>
      </w:r>
    </w:p>
    <w:p w14:paraId="5FDE6DEE" w14:textId="732C2E3B" w:rsidR="00BA7190" w:rsidRDefault="00BA7190" w:rsidP="00EB682A">
      <w:pPr>
        <w:jc w:val="both"/>
      </w:pPr>
    </w:p>
    <w:p w14:paraId="14115DC2" w14:textId="66AE7D8F" w:rsidR="005B3133" w:rsidRDefault="00BA7190" w:rsidP="00EB682A">
      <w:pPr>
        <w:jc w:val="both"/>
        <w:rPr>
          <w:lang w:val="en-IE"/>
        </w:rPr>
      </w:pPr>
      <w:r>
        <w:rPr>
          <w:lang w:val="en-IE"/>
        </w:rPr>
        <w:t xml:space="preserve">On </w:t>
      </w:r>
      <w:r w:rsidR="00DE42BC">
        <w:rPr>
          <w:lang w:val="en-IE"/>
        </w:rPr>
        <w:t xml:space="preserve">3 August 2020, </w:t>
      </w:r>
      <w:r>
        <w:rPr>
          <w:lang w:val="en-IE"/>
        </w:rPr>
        <w:t>the</w:t>
      </w:r>
      <w:r w:rsidR="00EA19C0">
        <w:rPr>
          <w:lang w:val="en-IE"/>
        </w:rPr>
        <w:t xml:space="preserve"> </w:t>
      </w:r>
      <w:r w:rsidR="00DE42BC">
        <w:rPr>
          <w:lang w:val="en-IE"/>
        </w:rPr>
        <w:t xml:space="preserve">next </w:t>
      </w:r>
      <w:r w:rsidR="00EA19C0">
        <w:rPr>
          <w:lang w:val="en-IE"/>
        </w:rPr>
        <w:t>call</w:t>
      </w:r>
      <w:r>
        <w:rPr>
          <w:lang w:val="en-IE"/>
        </w:rPr>
        <w:t xml:space="preserve"> cycle will </w:t>
      </w:r>
      <w:r w:rsidR="00EA19C0">
        <w:rPr>
          <w:lang w:val="en-IE"/>
        </w:rPr>
        <w:t>continue</w:t>
      </w:r>
      <w:r>
        <w:rPr>
          <w:lang w:val="en-IE"/>
        </w:rPr>
        <w:t xml:space="preserve"> with the launch of the second Open Call.</w:t>
      </w:r>
      <w:r w:rsidR="00DE42BC">
        <w:rPr>
          <w:lang w:val="en-IE"/>
        </w:rPr>
        <w:t xml:space="preserve"> Details will be available shortly </w:t>
      </w:r>
      <w:r w:rsidR="00DE42BC" w:rsidRPr="007800B4">
        <w:rPr>
          <w:lang w:val="en-IE"/>
        </w:rPr>
        <w:t xml:space="preserve">at </w:t>
      </w:r>
      <w:r w:rsidR="007800B4" w:rsidRPr="00FB35BE">
        <w:rPr>
          <w:lang w:val="en-IE"/>
        </w:rPr>
        <w:t>ngiatlantic.eu</w:t>
      </w:r>
    </w:p>
    <w:p w14:paraId="4F13D162" w14:textId="245B5A0C" w:rsidR="005B3133" w:rsidRDefault="005B3133" w:rsidP="00EB682A">
      <w:pPr>
        <w:jc w:val="both"/>
        <w:rPr>
          <w:lang w:val="en-IE"/>
        </w:rPr>
      </w:pPr>
    </w:p>
    <w:p w14:paraId="5C16388B" w14:textId="5F9A338F" w:rsidR="0087050C" w:rsidRDefault="005B3133" w:rsidP="00EB682A">
      <w:pPr>
        <w:jc w:val="both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61A5C" wp14:editId="01AE2F63">
                <wp:simplePos x="0" y="0"/>
                <wp:positionH relativeFrom="column">
                  <wp:posOffset>111760</wp:posOffset>
                </wp:positionH>
                <wp:positionV relativeFrom="paragraph">
                  <wp:posOffset>62865</wp:posOffset>
                </wp:positionV>
                <wp:extent cx="5831840" cy="1905"/>
                <wp:effectExtent l="0" t="0" r="35560" b="3619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18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3643" id="Connettore diritto 13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4.95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" strokecolor="#a5a5a5 [3206]" strokeweight=".5pt">
                <v:stroke joinstyle="miter"/>
              </v:line>
            </w:pict>
          </mc:Fallback>
        </mc:AlternateContent>
      </w:r>
    </w:p>
    <w:p w14:paraId="2BE9F5FE" w14:textId="77777777" w:rsidR="0087050C" w:rsidRPr="00B74B02" w:rsidRDefault="0087050C" w:rsidP="0087050C">
      <w:pPr>
        <w:jc w:val="both"/>
        <w:rPr>
          <w:b/>
          <w:lang w:val="en-IE"/>
        </w:rPr>
      </w:pPr>
      <w:r w:rsidRPr="00B74B02">
        <w:rPr>
          <w:b/>
          <w:lang w:val="en-IE"/>
        </w:rPr>
        <w:t xml:space="preserve">About NGIAtlantic.eu </w:t>
      </w:r>
    </w:p>
    <w:p w14:paraId="1869C344" w14:textId="73F64AC3" w:rsidR="0087050C" w:rsidRDefault="00EA19C0" w:rsidP="0087050C">
      <w:pPr>
        <w:jc w:val="both"/>
        <w:rPr>
          <w:lang w:val="en-IE"/>
        </w:rPr>
      </w:pPr>
      <w:r>
        <w:rPr>
          <w:lang w:val="en-IE"/>
        </w:rPr>
        <w:t>Started</w:t>
      </w:r>
      <w:r w:rsidR="00DE42BC">
        <w:rPr>
          <w:lang w:val="en-IE"/>
        </w:rPr>
        <w:t xml:space="preserve"> on 1</w:t>
      </w:r>
      <w:r>
        <w:rPr>
          <w:lang w:val="en-IE"/>
        </w:rPr>
        <w:t xml:space="preserve"> January 2020, o</w:t>
      </w:r>
      <w:r w:rsidR="0087050C" w:rsidRPr="00ED105B">
        <w:rPr>
          <w:lang w:val="en-IE"/>
        </w:rPr>
        <w:t xml:space="preserve">ver its </w:t>
      </w:r>
      <w:r w:rsidRPr="00ED105B">
        <w:rPr>
          <w:lang w:val="en-IE"/>
        </w:rPr>
        <w:t>30 mont</w:t>
      </w:r>
      <w:r>
        <w:rPr>
          <w:lang w:val="en-IE"/>
        </w:rPr>
        <w:t>h</w:t>
      </w:r>
      <w:r w:rsidRPr="00ED105B">
        <w:rPr>
          <w:lang w:val="en-IE"/>
        </w:rPr>
        <w:t xml:space="preserve"> </w:t>
      </w:r>
      <w:r w:rsidR="0087050C" w:rsidRPr="00ED105B">
        <w:rPr>
          <w:lang w:val="en-IE"/>
        </w:rPr>
        <w:t>lifetime, NGIatlantic.eu</w:t>
      </w:r>
      <w:r w:rsidR="00B74B02">
        <w:rPr>
          <w:lang w:val="en-IE"/>
        </w:rPr>
        <w:t xml:space="preserve"> </w:t>
      </w:r>
      <w:r>
        <w:rPr>
          <w:lang w:val="en-IE"/>
        </w:rPr>
        <w:t xml:space="preserve">aims to </w:t>
      </w:r>
      <w:r w:rsidR="0087050C">
        <w:rPr>
          <w:lang w:val="en-IE"/>
        </w:rPr>
        <w:t xml:space="preserve">promote collaboration between EU and US </w:t>
      </w:r>
      <w:r w:rsidR="0087050C" w:rsidRPr="00ED105B">
        <w:rPr>
          <w:lang w:val="en-IE"/>
        </w:rPr>
        <w:t>around the technical challenges posed by the vision of a more human-centric, Next Generation Internet</w:t>
      </w:r>
      <w:r w:rsidR="0087050C">
        <w:rPr>
          <w:lang w:val="en-IE"/>
        </w:rPr>
        <w:t>, with</w:t>
      </w:r>
      <w:r w:rsidR="00DE42BC" w:rsidRPr="00ED105B">
        <w:rPr>
          <w:lang w:val="en-IE"/>
        </w:rPr>
        <w:t xml:space="preserve"> </w:t>
      </w:r>
      <w:r w:rsidR="0087050C" w:rsidRPr="00ED105B">
        <w:rPr>
          <w:lang w:val="en-IE"/>
        </w:rPr>
        <w:t>a total 2.8 million Euros budget</w:t>
      </w:r>
      <w:r w:rsidR="00DE42BC">
        <w:rPr>
          <w:lang w:val="en-IE"/>
        </w:rPr>
        <w:t xml:space="preserve"> dedicated to funding a set of</w:t>
      </w:r>
      <w:r w:rsidR="007800B4">
        <w:rPr>
          <w:lang w:val="en-IE"/>
        </w:rPr>
        <w:t xml:space="preserve"> five</w:t>
      </w:r>
      <w:r w:rsidR="00DE42BC" w:rsidRPr="00ED105B">
        <w:rPr>
          <w:lang w:val="en-IE"/>
        </w:rPr>
        <w:t xml:space="preserve"> </w:t>
      </w:r>
      <w:r w:rsidR="00DE42BC">
        <w:rPr>
          <w:lang w:val="en-IE"/>
        </w:rPr>
        <w:t>3</w:t>
      </w:r>
      <w:r w:rsidR="00DE42BC" w:rsidRPr="00FB35BE">
        <w:rPr>
          <w:vertAlign w:val="superscript"/>
          <w:lang w:val="en-IE"/>
        </w:rPr>
        <w:t>rd</w:t>
      </w:r>
      <w:r w:rsidR="00DE42BC">
        <w:rPr>
          <w:lang w:val="en-IE"/>
        </w:rPr>
        <w:t xml:space="preserve"> party </w:t>
      </w:r>
      <w:r w:rsidR="00DE42BC" w:rsidRPr="00ED105B">
        <w:rPr>
          <w:lang w:val="en-IE"/>
        </w:rPr>
        <w:t xml:space="preserve">open calls for </w:t>
      </w:r>
      <w:r w:rsidR="00DE42BC">
        <w:rPr>
          <w:lang w:val="en-IE"/>
        </w:rPr>
        <w:t xml:space="preserve">EU – US </w:t>
      </w:r>
      <w:r w:rsidR="00DE42BC" w:rsidRPr="00ED105B">
        <w:rPr>
          <w:lang w:val="en-IE"/>
        </w:rPr>
        <w:t>proposals</w:t>
      </w:r>
      <w:r w:rsidR="0087050C">
        <w:rPr>
          <w:lang w:val="en-IE"/>
        </w:rPr>
        <w:t>.</w:t>
      </w:r>
      <w:r w:rsidR="00315F3E">
        <w:rPr>
          <w:lang w:val="en-IE"/>
        </w:rPr>
        <w:t xml:space="preserve"> </w:t>
      </w:r>
      <w:r w:rsidR="0087050C">
        <w:rPr>
          <w:lang w:val="en-IE"/>
        </w:rPr>
        <w:t xml:space="preserve">The funding is </w:t>
      </w:r>
      <w:r w:rsidR="00DE42BC">
        <w:rPr>
          <w:lang w:val="en-IE"/>
        </w:rPr>
        <w:t xml:space="preserve">available </w:t>
      </w:r>
      <w:r>
        <w:rPr>
          <w:lang w:val="en-IE"/>
        </w:rPr>
        <w:t>for</w:t>
      </w:r>
      <w:r w:rsidR="0087050C" w:rsidRPr="00ED105B">
        <w:rPr>
          <w:lang w:val="en-IE"/>
        </w:rPr>
        <w:t xml:space="preserve"> European organisations with a US-based counterpart</w:t>
      </w:r>
      <w:r w:rsidR="0087050C">
        <w:rPr>
          <w:lang w:val="en-IE"/>
        </w:rPr>
        <w:t xml:space="preserve">, </w:t>
      </w:r>
      <w:r w:rsidR="0087050C" w:rsidRPr="00ED105B">
        <w:rPr>
          <w:lang w:val="en-IE"/>
        </w:rPr>
        <w:t xml:space="preserve">willing to </w:t>
      </w:r>
      <w:r w:rsidR="00DE42BC">
        <w:rPr>
          <w:lang w:val="en-IE"/>
        </w:rPr>
        <w:t xml:space="preserve">bring the results of </w:t>
      </w:r>
      <w:r w:rsidR="0087050C" w:rsidRPr="00ED105B">
        <w:rPr>
          <w:lang w:val="en-IE"/>
        </w:rPr>
        <w:t>high-quality research &amp; innovation activities on</w:t>
      </w:r>
      <w:r w:rsidR="00DE42BC">
        <w:rPr>
          <w:lang w:val="en-IE"/>
        </w:rPr>
        <w:t>to</w:t>
      </w:r>
      <w:r w:rsidR="0087050C" w:rsidRPr="00ED105B">
        <w:rPr>
          <w:lang w:val="en-IE"/>
        </w:rPr>
        <w:t xml:space="preserve"> NGI experimental platforms.</w:t>
      </w:r>
    </w:p>
    <w:p w14:paraId="13DA46D8" w14:textId="74D0D39F" w:rsidR="009E7B7F" w:rsidRDefault="009E7B7F" w:rsidP="00FB35BE">
      <w:pPr>
        <w:spacing w:before="120" w:after="120"/>
        <w:jc w:val="both"/>
        <w:rPr>
          <w:lang w:val="en-IE"/>
        </w:rPr>
      </w:pPr>
      <w:r>
        <w:rPr>
          <w:lang w:val="en-IE"/>
        </w:rPr>
        <w:t xml:space="preserve">The whole Open Call process was </w:t>
      </w:r>
      <w:r w:rsidR="00C74CDD">
        <w:rPr>
          <w:lang w:val="en-IE"/>
        </w:rPr>
        <w:t xml:space="preserve">entirely </w:t>
      </w:r>
      <w:r>
        <w:rPr>
          <w:lang w:val="en-IE"/>
        </w:rPr>
        <w:t xml:space="preserve">managed via the </w:t>
      </w:r>
      <w:hyperlink r:id="rId15" w:history="1">
        <w:r w:rsidRPr="00BA7190">
          <w:rPr>
            <w:rStyle w:val="Collegamentoipertestuale"/>
            <w:lang w:val="en-IE"/>
          </w:rPr>
          <w:t>NGIatlantic.eu Trust Grant platform</w:t>
        </w:r>
      </w:hyperlink>
      <w:r w:rsidR="005507FC">
        <w:rPr>
          <w:rStyle w:val="Collegamentoipertestuale"/>
          <w:lang w:val="en-IE"/>
        </w:rPr>
        <w:t xml:space="preserve">, from the selection of </w:t>
      </w:r>
      <w:r w:rsidR="005507FC">
        <w:rPr>
          <w:lang w:val="en-IE"/>
        </w:rPr>
        <w:t>t</w:t>
      </w:r>
      <w:r w:rsidR="007800B4">
        <w:rPr>
          <w:lang w:val="en-IE"/>
        </w:rPr>
        <w:t>he</w:t>
      </w:r>
      <w:r w:rsidR="00C74CDD">
        <w:rPr>
          <w:lang w:val="en-IE"/>
        </w:rPr>
        <w:t xml:space="preserve"> </w:t>
      </w:r>
      <w:r w:rsidR="00C74CDD" w:rsidRPr="00FB35BE">
        <w:rPr>
          <w:b/>
          <w:bCs/>
          <w:lang w:val="en-IE"/>
        </w:rPr>
        <w:t>External Pool of Evaluators (EPE)</w:t>
      </w:r>
      <w:r w:rsidR="005507FC">
        <w:rPr>
          <w:lang w:val="en-IE"/>
        </w:rPr>
        <w:t xml:space="preserve"> (continuous open here); to the overall</w:t>
      </w:r>
      <w:r w:rsidR="00C74CDD">
        <w:rPr>
          <w:lang w:val="en-IE"/>
        </w:rPr>
        <w:t xml:space="preserve"> </w:t>
      </w:r>
      <w:r w:rsidR="00C74CDD" w:rsidRPr="00FB35BE">
        <w:rPr>
          <w:b/>
          <w:bCs/>
          <w:lang w:val="en-IE"/>
        </w:rPr>
        <w:t xml:space="preserve">Open call </w:t>
      </w:r>
      <w:r w:rsidR="00C74CDD">
        <w:rPr>
          <w:lang w:val="en-IE"/>
        </w:rPr>
        <w:t xml:space="preserve">application process, </w:t>
      </w:r>
      <w:r w:rsidR="00315F3E">
        <w:rPr>
          <w:lang w:val="en-IE"/>
        </w:rPr>
        <w:t xml:space="preserve">evaluation </w:t>
      </w:r>
      <w:r w:rsidR="00C74CDD">
        <w:rPr>
          <w:lang w:val="en-IE"/>
        </w:rPr>
        <w:t>assignment</w:t>
      </w:r>
      <w:r w:rsidR="00B03DA4">
        <w:rPr>
          <w:lang w:val="en-IE"/>
        </w:rPr>
        <w:t xml:space="preserve">s, </w:t>
      </w:r>
      <w:r w:rsidR="00315F3E">
        <w:rPr>
          <w:lang w:val="en-IE"/>
        </w:rPr>
        <w:t>and</w:t>
      </w:r>
      <w:r>
        <w:rPr>
          <w:lang w:val="en-IE"/>
        </w:rPr>
        <w:t xml:space="preserve"> monitoring of the selected projects. </w:t>
      </w:r>
    </w:p>
    <w:p w14:paraId="0A537F9D" w14:textId="0C8C8A01" w:rsidR="005B3133" w:rsidRDefault="005B3133" w:rsidP="00FB35BE">
      <w:pPr>
        <w:spacing w:before="120" w:after="120"/>
        <w:jc w:val="both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708BB" wp14:editId="78AC0519">
                <wp:simplePos x="0" y="0"/>
                <wp:positionH relativeFrom="column">
                  <wp:posOffset>116840</wp:posOffset>
                </wp:positionH>
                <wp:positionV relativeFrom="paragraph">
                  <wp:posOffset>149860</wp:posOffset>
                </wp:positionV>
                <wp:extent cx="5831840" cy="1905"/>
                <wp:effectExtent l="0" t="0" r="35560" b="36195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18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7149" id="Connettore diritto 1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pt,11.8pt" to="468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" strokecolor="#a5a5a5 [3206]" strokeweight=".5pt">
                <v:stroke joinstyle="miter"/>
              </v:line>
            </w:pict>
          </mc:Fallback>
        </mc:AlternateContent>
      </w:r>
    </w:p>
    <w:p w14:paraId="0AB814A6" w14:textId="7F46C181" w:rsidR="00850CD1" w:rsidRDefault="00850CD1" w:rsidP="00850CD1">
      <w:pPr>
        <w:jc w:val="both"/>
        <w:rPr>
          <w:b/>
          <w:lang w:val="en-IE"/>
        </w:rPr>
      </w:pPr>
      <w:r>
        <w:rPr>
          <w:b/>
          <w:lang w:val="en-IE"/>
        </w:rPr>
        <w:t>Contacts:</w:t>
      </w:r>
    </w:p>
    <w:p w14:paraId="587A75F6" w14:textId="6D0C4132" w:rsidR="006F6DDD" w:rsidRDefault="006F6DDD" w:rsidP="00850CD1">
      <w:pPr>
        <w:jc w:val="both"/>
        <w:rPr>
          <w:b/>
          <w:lang w:val="en-IE"/>
        </w:rPr>
      </w:pPr>
    </w:p>
    <w:p w14:paraId="0A2E0B69" w14:textId="3540899E" w:rsidR="006F6DDD" w:rsidRPr="00B74B02" w:rsidRDefault="006F6DDD" w:rsidP="00850CD1">
      <w:pPr>
        <w:jc w:val="both"/>
        <w:rPr>
          <w:b/>
          <w:lang w:val="en-IE"/>
        </w:rPr>
      </w:pPr>
      <w:hyperlink r:id="rId16" w:history="1">
        <w:r>
          <w:rPr>
            <w:rStyle w:val="Collegamentoipertestuale"/>
          </w:rPr>
          <w:t>www.ngiatlantic.eu</w:t>
        </w:r>
      </w:hyperlink>
      <w:r>
        <w:t xml:space="preserve"> | @ngiatlantic | </w:t>
      </w:r>
      <w:hyperlink r:id="rId17" w:history="1">
        <w:r w:rsidRPr="00A73B3C">
          <w:rPr>
            <w:rStyle w:val="Collegamentoipertestuale"/>
          </w:rPr>
          <w:t>info@ngiatlantic.eu</w:t>
        </w:r>
      </w:hyperlink>
      <w:r>
        <w:t xml:space="preserve"> </w:t>
      </w:r>
    </w:p>
    <w:p w14:paraId="260F2581" w14:textId="1E6049F6" w:rsidR="00850CD1" w:rsidRDefault="006F6DDD" w:rsidP="00EB682A">
      <w:pPr>
        <w:jc w:val="both"/>
        <w:rPr>
          <w:lang w:val="en-IE"/>
        </w:rPr>
      </w:pPr>
      <w:r>
        <w:rPr>
          <w:lang w:val="en-IE"/>
        </w:rPr>
        <w:t>LinkedIn</w:t>
      </w:r>
      <w:r w:rsidR="00850CD1">
        <w:rPr>
          <w:lang w:val="en-IE"/>
        </w:rPr>
        <w:t xml:space="preserve">: </w:t>
      </w:r>
      <w:hyperlink r:id="rId18" w:history="1">
        <w:r w:rsidRPr="00A73B3C">
          <w:rPr>
            <w:rStyle w:val="Collegamentoipertestuale"/>
            <w:lang w:val="en-IE"/>
          </w:rPr>
          <w:t>https://www.linkedin.com/company/ngiatlantic-eu/</w:t>
        </w:r>
      </w:hyperlink>
      <w:r>
        <w:rPr>
          <w:lang w:val="en-IE"/>
        </w:rPr>
        <w:t xml:space="preserve"> </w:t>
      </w:r>
    </w:p>
    <w:p w14:paraId="3C6BB97D" w14:textId="0E01A047" w:rsidR="00850CD1" w:rsidRDefault="006F6DDD" w:rsidP="00EB682A">
      <w:pPr>
        <w:jc w:val="both"/>
        <w:rPr>
          <w:lang w:val="en-IE"/>
        </w:rPr>
      </w:pPr>
      <w:r>
        <w:rPr>
          <w:lang w:val="en-IE"/>
        </w:rPr>
        <w:t xml:space="preserve">Join our </w:t>
      </w:r>
      <w:r w:rsidR="00713540">
        <w:rPr>
          <w:lang w:val="en-IE"/>
        </w:rPr>
        <w:t>community</w:t>
      </w:r>
      <w:r w:rsidR="00850CD1">
        <w:rPr>
          <w:lang w:val="en-IE"/>
        </w:rPr>
        <w:t xml:space="preserve">: </w:t>
      </w:r>
      <w:hyperlink r:id="rId19" w:history="1">
        <w:r w:rsidR="00850CD1" w:rsidRPr="00A73B3C">
          <w:rPr>
            <w:rStyle w:val="Collegamentoipertestuale"/>
            <w:lang w:val="en-IE"/>
          </w:rPr>
          <w:t>https://newsletter.ngiatlantic.eu/join-our-community</w:t>
        </w:r>
      </w:hyperlink>
      <w:r w:rsidR="00850CD1">
        <w:rPr>
          <w:lang w:val="en-IE"/>
        </w:rPr>
        <w:t xml:space="preserve"> </w:t>
      </w:r>
    </w:p>
    <w:p w14:paraId="38F7F727" w14:textId="77777777" w:rsidR="00850CD1" w:rsidRPr="00BA7190" w:rsidRDefault="00850CD1" w:rsidP="00EB682A">
      <w:pPr>
        <w:jc w:val="both"/>
        <w:rPr>
          <w:lang w:val="en-IE"/>
        </w:rPr>
      </w:pPr>
    </w:p>
    <w:sectPr w:rsidR="00850CD1" w:rsidRPr="00BA7190" w:rsidSect="001B1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250E" w14:textId="77777777" w:rsidR="00E76010" w:rsidRDefault="00E76010" w:rsidP="00BC29F9">
      <w:r>
        <w:separator/>
      </w:r>
    </w:p>
  </w:endnote>
  <w:endnote w:type="continuationSeparator" w:id="0">
    <w:p w14:paraId="5AA9222E" w14:textId="77777777" w:rsidR="00E76010" w:rsidRDefault="00E76010" w:rsidP="00BC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3761" w14:textId="77777777" w:rsidR="00E76010" w:rsidRDefault="00E76010" w:rsidP="00BC29F9">
      <w:r>
        <w:separator/>
      </w:r>
    </w:p>
  </w:footnote>
  <w:footnote w:type="continuationSeparator" w:id="0">
    <w:p w14:paraId="7326D3A5" w14:textId="77777777" w:rsidR="00E76010" w:rsidRDefault="00E76010" w:rsidP="00BC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B24D1"/>
    <w:multiLevelType w:val="hybridMultilevel"/>
    <w:tmpl w:val="3BB29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BF"/>
    <w:rsid w:val="00000E60"/>
    <w:rsid w:val="00086C05"/>
    <w:rsid w:val="000C0360"/>
    <w:rsid w:val="000F5EBF"/>
    <w:rsid w:val="00123003"/>
    <w:rsid w:val="00182009"/>
    <w:rsid w:val="00185A95"/>
    <w:rsid w:val="001A1000"/>
    <w:rsid w:val="001B131F"/>
    <w:rsid w:val="002A67E6"/>
    <w:rsid w:val="00313A95"/>
    <w:rsid w:val="00315F3E"/>
    <w:rsid w:val="004C01F5"/>
    <w:rsid w:val="005507FC"/>
    <w:rsid w:val="00552E48"/>
    <w:rsid w:val="00581176"/>
    <w:rsid w:val="00586A14"/>
    <w:rsid w:val="005B3133"/>
    <w:rsid w:val="005D206E"/>
    <w:rsid w:val="00617B97"/>
    <w:rsid w:val="006F6DDD"/>
    <w:rsid w:val="006F7430"/>
    <w:rsid w:val="00713540"/>
    <w:rsid w:val="007800B4"/>
    <w:rsid w:val="00796FE8"/>
    <w:rsid w:val="007E6A41"/>
    <w:rsid w:val="007F70CF"/>
    <w:rsid w:val="0085095C"/>
    <w:rsid w:val="00850CD1"/>
    <w:rsid w:val="0087050C"/>
    <w:rsid w:val="00947346"/>
    <w:rsid w:val="00965609"/>
    <w:rsid w:val="009E7B7F"/>
    <w:rsid w:val="00A03BF3"/>
    <w:rsid w:val="00AB26E5"/>
    <w:rsid w:val="00B03DA4"/>
    <w:rsid w:val="00B46BB2"/>
    <w:rsid w:val="00B601E7"/>
    <w:rsid w:val="00B74B02"/>
    <w:rsid w:val="00BA7190"/>
    <w:rsid w:val="00BC0F59"/>
    <w:rsid w:val="00BC29F9"/>
    <w:rsid w:val="00BE024A"/>
    <w:rsid w:val="00C74CDD"/>
    <w:rsid w:val="00D06BAD"/>
    <w:rsid w:val="00D40B79"/>
    <w:rsid w:val="00D50CFD"/>
    <w:rsid w:val="00DE42BC"/>
    <w:rsid w:val="00E61DC1"/>
    <w:rsid w:val="00E76010"/>
    <w:rsid w:val="00EA19C0"/>
    <w:rsid w:val="00EB682A"/>
    <w:rsid w:val="00ED105B"/>
    <w:rsid w:val="00EE4CF5"/>
    <w:rsid w:val="00F72926"/>
    <w:rsid w:val="00FB35BE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F176"/>
  <w15:chartTrackingRefBased/>
  <w15:docId w15:val="{682E325A-2923-433F-B545-769AC146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EB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C29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2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BC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9F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C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9F9"/>
    <w:rPr>
      <w:rFonts w:ascii="Calibri" w:hAnsi="Calibri" w:cs="Calibri"/>
    </w:rPr>
  </w:style>
  <w:style w:type="paragraph" w:styleId="Didascalia">
    <w:name w:val="caption"/>
    <w:basedOn w:val="Normale"/>
    <w:next w:val="Normale"/>
    <w:uiPriority w:val="35"/>
    <w:unhideWhenUsed/>
    <w:qFormat/>
    <w:rsid w:val="00BA7190"/>
    <w:pPr>
      <w:spacing w:after="200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71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719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50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50C"/>
    <w:rPr>
      <w:rFonts w:ascii="Times New Roman" w:hAnsi="Times New Roman" w:cs="Times New Roman"/>
      <w:sz w:val="18"/>
      <w:szCs w:val="18"/>
    </w:rPr>
  </w:style>
  <w:style w:type="character" w:customStyle="1" w:styleId="css-901oao">
    <w:name w:val="css-901oao"/>
    <w:basedOn w:val="Carpredefinitoparagrafo"/>
    <w:rsid w:val="006F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linkedin.com/company/ngiatlantic-e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info@ngiatlantic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iatlantic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iatlantic.eu/news/ngiatlanticeu-grants-platform-open-call-cycle-management-made-eas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giatlantic.eu/news/ngiatlanticeu-grants-platform-open-call-cycle-management-made-eas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newsletter.ngiatlantic.eu/join-our-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iatlantic.eu/news/ngiatlanticeu-grants-platform-open-call-cycle-management-made-easy" TargetMode="External"/><Relationship Id="rId14" Type="http://schemas.openxmlformats.org/officeDocument/2006/relationships/hyperlink" Target="https://www.ngiatlantic.eu/events/webina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1A34-8989-4FB3-A9B3-99FD0B13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Mancarella</dc:creator>
  <cp:keywords/>
  <dc:description/>
  <cp:lastModifiedBy>Cristina Mancarella</cp:lastModifiedBy>
  <cp:revision>6</cp:revision>
  <dcterms:created xsi:type="dcterms:W3CDTF">2020-07-01T08:40:00Z</dcterms:created>
  <dcterms:modified xsi:type="dcterms:W3CDTF">2020-07-02T09:29:00Z</dcterms:modified>
</cp:coreProperties>
</file>